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F76D1" w14:textId="23445DA3" w:rsidR="005C5BD1" w:rsidRPr="007F06AA" w:rsidRDefault="005C5BD1" w:rsidP="007F06AA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Договор-оферта оказания </w:t>
      </w:r>
      <w:r w:rsidR="00A86B5B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образовательных</w:t>
      </w: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 услуг</w:t>
      </w:r>
    </w:p>
    <w:p w14:paraId="540AB6A9" w14:textId="77777777" w:rsidR="005C5BD1" w:rsidRPr="007F06AA" w:rsidRDefault="005C5BD1" w:rsidP="007F06AA">
      <w:pPr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</w:p>
    <w:p w14:paraId="7F42612E" w14:textId="7442D265" w:rsidR="005C5BD1" w:rsidRPr="007F06AA" w:rsidRDefault="005C5BD1" w:rsidP="007F06AA">
      <w:pPr>
        <w:pStyle w:val="a5"/>
        <w:numPr>
          <w:ilvl w:val="0"/>
          <w:numId w:val="3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Общие положения</w:t>
      </w:r>
    </w:p>
    <w:p w14:paraId="5F577F1A" w14:textId="6CC33539" w:rsidR="005C5BD1" w:rsidRPr="007F06AA" w:rsidRDefault="00385161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Индивидуальный предприниматель </w:t>
      </w:r>
      <w:r w:rsidR="00A86B5B" w:rsidRPr="00A86B5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Пантела Евгений Олегович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именуемый в дальнейшем Исполнитель, адресует настоящий договор-оферту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оказания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образовательных услуг 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(далее по тексту – Договор-оферта) любому лицу (неопределенному кругу лиц), чья воля будет выражена им лично либо через уполномоченного представителя, выразившему готовность воспользоваться услугами Исполнителя. Заказчиком признается лицо, которое заключило договор с Исполнителем в электронной форме в результате </w:t>
      </w:r>
      <w:r w:rsidR="00B9415D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кцепта настоящего Договора-оферты. </w:t>
      </w:r>
      <w:r w:rsidR="00B9415D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 дальнейшем по тексту Договора-оферты Исполнитель и Заказчик вместе именуются Стороны, а индивидуально – Сторона.</w:t>
      </w:r>
    </w:p>
    <w:p w14:paraId="0D5CA71D" w14:textId="6A4D3C5D" w:rsidR="00385161" w:rsidRPr="007F06AA" w:rsidRDefault="00385161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является официальным предложением Исполнителя (офертой) к заключению договора оказания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образовательных услуг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 содержит все существенные условия договора оказания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образовательных услуг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3B03C13C" w14:textId="4388C422" w:rsidR="00385161" w:rsidRPr="007F06AA" w:rsidRDefault="00385161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8471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Акцептом Договора-оферты является </w:t>
      </w:r>
      <w:r w:rsidR="00847167" w:rsidRPr="008471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частичная/полная </w:t>
      </w:r>
      <w:r w:rsidRPr="00847167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оплата Заказчиком услуг Исполнителя в порядке, размере и сроки, указанные в Договоре-оферте.</w:t>
      </w:r>
    </w:p>
    <w:p w14:paraId="331D3B8F" w14:textId="5438391B" w:rsidR="00385161" w:rsidRPr="003051EF" w:rsidRDefault="00986589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865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Совершая акцепт Договора-оферты</w:t>
      </w:r>
      <w:r w:rsidR="00385161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 Заказчик гарантирует, что ознакомлен, соглашается, полностью и безоговорочно принимает все условия Договора</w:t>
      </w:r>
      <w:r w:rsidR="002568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-оферты</w:t>
      </w:r>
      <w:r w:rsidR="00385161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в том виде, в каком они изложены в тексте Договора-оферты.</w:t>
      </w:r>
      <w:r w:rsidR="00D623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Также </w:t>
      </w:r>
      <w:r w:rsidR="00D62318" w:rsidRPr="00D623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Заказчик подтверждает, что Договор-оферта не содержит иных явно обременительных для Заказчика условий, которые Заказчик, исходя из своих разумно понимаемых интересов, не принял бы при наличии у него возможности участвовать в определении условий Договора-оферты, а </w:t>
      </w:r>
      <w:r w:rsidR="002568E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="00D62318" w:rsidRPr="00D62318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слуги, указанные в Договоре-оферте, не являются навязанными Заказчику.</w:t>
      </w:r>
    </w:p>
    <w:p w14:paraId="4EFDA41C" w14:textId="0203774C" w:rsidR="003051EF" w:rsidRDefault="003051EF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865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Совершая акцепт Договора-оферты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r w:rsidRPr="003051E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подтверждает, что </w:t>
      </w:r>
      <w:r w:rsidRPr="003051E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воспользовался правом получить у Исполнителя разъяснения относительно условий оказания </w:t>
      </w:r>
      <w:r w:rsidR="002568EE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3051E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слуг, а также подтверждает то, что условия оказания </w:t>
      </w:r>
      <w:r w:rsidR="002568EE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3051E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 полностью соответствуют воле, потребностям и требованиям Заказчика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778E9DA9" w14:textId="217D7D8C" w:rsidR="00385161" w:rsidRPr="007F06AA" w:rsidRDefault="00385161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Заказчик понимает, что акцепт Договора-оферты в порядке, указанном в п.3 Договора-оферты равносилен заключению договора на условиях, изложенных в Договоре-оферте.</w:t>
      </w:r>
    </w:p>
    <w:p w14:paraId="462B0A59" w14:textId="73F31A79" w:rsidR="00385161" w:rsidRPr="007F06AA" w:rsidRDefault="00986589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8658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Совершая акцепт Договора-оферты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,</w:t>
      </w:r>
      <w:r w:rsidR="00385161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Заказчик гарантирует, что он </w:t>
      </w:r>
      <w:r w:rsidR="004A1DBD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обладает необходимой дее- и правоспособностью, а также необходимыми полномочиями и правами </w:t>
      </w:r>
      <w:r w:rsidR="00385161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на вступление в договорные отношения с Исполнителем.</w:t>
      </w:r>
    </w:p>
    <w:p w14:paraId="15AF3CCB" w14:textId="22580FFB" w:rsidR="00385161" w:rsidRPr="007F06AA" w:rsidRDefault="00990AE5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Договор-оферта является равносильным договору, подписанному </w:t>
      </w:r>
      <w:r w:rsidR="00B9415D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С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торонами, имеет юридическую силу и действителен в электронном виде.</w:t>
      </w:r>
    </w:p>
    <w:p w14:paraId="6DA970F0" w14:textId="2AF48F50" w:rsidR="00385161" w:rsidRPr="007F06AA" w:rsidRDefault="00385161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Договор-оферта может быть отозван в любое время</w:t>
      </w:r>
      <w:r w:rsidR="004A1DBD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до момента его акцепта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.</w:t>
      </w:r>
    </w:p>
    <w:p w14:paraId="322EAACA" w14:textId="08C6B7AD" w:rsidR="00385161" w:rsidRPr="00F92F54" w:rsidRDefault="00A86B5B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Оказание услуг в соответствии с Договором-офертой</w:t>
      </w:r>
      <w:r w:rsidR="00385161"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не сопровождаются проведением итоговой аттестации, присвоения какой-либо квалификации и выдачей документа об образовании.</w:t>
      </w:r>
    </w:p>
    <w:p w14:paraId="1102BF7D" w14:textId="77777777" w:rsidR="00F92F54" w:rsidRPr="00926A95" w:rsidRDefault="00F92F54" w:rsidP="00F92F54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1A0C5D1E" w14:textId="550B3F9F" w:rsidR="005C5BD1" w:rsidRPr="007F06AA" w:rsidRDefault="005C5BD1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Предмет договора</w:t>
      </w:r>
    </w:p>
    <w:p w14:paraId="25BC96F3" w14:textId="240C0218" w:rsidR="00A9558A" w:rsidRDefault="00A9558A" w:rsidP="008E2E0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Исполнитель обязуется </w:t>
      </w:r>
      <w:r w:rsidR="00D5280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предоставить образовательные услуги</w:t>
      </w:r>
      <w:r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E15DFA"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(далее по тексту – Услуги)</w:t>
      </w:r>
      <w:r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а Заказчик обязуется оплатить </w:t>
      </w:r>
      <w:r w:rsidR="00D5280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обучение по </w:t>
      </w:r>
      <w:r w:rsid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выбранной им </w:t>
      </w:r>
      <w:r w:rsidR="00D5280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дополнительной общеобразовательной общеразвивающей программе </w:t>
      </w:r>
      <w:r w:rsidR="00030DB4"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(далее по тексту – </w:t>
      </w:r>
      <w:r w:rsid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ДООП</w:t>
      </w:r>
      <w:r w:rsidR="00030DB4"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)</w:t>
      </w:r>
      <w:r w:rsidRPr="004A45D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1BB0D2E6" w14:textId="29765C5B" w:rsidR="008E2E0D" w:rsidRPr="008E2E0D" w:rsidRDefault="008E2E0D" w:rsidP="008E2E0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Стоимость 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слуг, 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описание ДООП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сроки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освоения ДООП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 иная информация размещается Исполнителем в сети Интернет на сайте Исполнителя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по адресу </w:t>
      </w:r>
      <w:bookmarkStart w:id="0" w:name="_Hlk179653733"/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https://</w:t>
      </w:r>
      <w:bookmarkEnd w:id="0"/>
      <w:r w:rsidR="00954AEE" w:rsidRPr="00954AEE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pantelamentor.ru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(далее по тексту – Сайт)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на соответствующей странице, являющейся неотъемлемым приложением к настоящему Договору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-оферте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 В случае расхождения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условий приоритет имеет информация, размещённая на 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айте.</w:t>
      </w:r>
    </w:p>
    <w:p w14:paraId="1DF035D0" w14:textId="511EEFB6" w:rsidR="00B51EB3" w:rsidRDefault="00B51EB3" w:rsidP="008E2E0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Оказание Услуг осуществляется Исполнителем </w:t>
      </w:r>
      <w:r w:rsidR="00030DB4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исключительно с использованием дистанционных образовательных технологий посредством информационно-телекоммуникационной сети Интернет </w:t>
      </w:r>
      <w:r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путем предоставления ссыл</w:t>
      </w:r>
      <w:r w:rsidR="0082224C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</w:t>
      </w:r>
      <w:r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на </w:t>
      </w:r>
      <w:r w:rsidR="008E2E0D"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электронные учебно-методические </w:t>
      </w:r>
      <w:r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материалы.</w:t>
      </w:r>
      <w:r w:rsidR="00782AFA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C8103A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Услуги по Договору-оферт</w:t>
      </w:r>
      <w:r w:rsidR="009E5513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="00C8103A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считаются оказанными в момент</w:t>
      </w:r>
      <w:r w:rsidR="00335202" w:rsidRPr="003352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3352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предоставления доступа</w:t>
      </w:r>
      <w:r w:rsidR="00335202" w:rsidRPr="003352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335202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на </w:t>
      </w:r>
      <w:r w:rsidR="00335202"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электронны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</w:t>
      </w:r>
      <w:r w:rsidR="00335202"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учебно-методически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</w:t>
      </w:r>
      <w:r w:rsidR="00335202"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335202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материал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ам</w:t>
      </w:r>
      <w:r w:rsidR="00C8103A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</w:t>
      </w:r>
      <w:r w:rsidR="00782AFA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пришли к соглашению, что акт оказанных услуг по результатам оказания Услуг не составляется и не подписывается.</w:t>
      </w:r>
      <w:r w:rsidR="00926A95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Услуги считаются принятыми Заказчиком надлежащим образом по качеству и объему, если в течение </w:t>
      </w:r>
      <w:r w:rsidR="00D62318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семи </w:t>
      </w:r>
      <w:r w:rsidR="009E5513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календарных </w:t>
      </w:r>
      <w:r w:rsidR="00926A95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дней </w:t>
      </w:r>
      <w:r w:rsidR="00515367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после фактического оказания Услуг Исполнитель не получил от Заказчика мотивированных письменных возражений по качеству оказанных Услуг на электронную почту.</w:t>
      </w:r>
    </w:p>
    <w:p w14:paraId="3A170E8C" w14:textId="1BD74532" w:rsidR="008E2E0D" w:rsidRPr="00030DB4" w:rsidRDefault="008E2E0D" w:rsidP="008E2E0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Место осуществления образовательной деятельности – город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Красноярск</w:t>
      </w:r>
      <w:r w:rsidRPr="008E2E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4D106452" w14:textId="18407F5D" w:rsidR="00642356" w:rsidRDefault="00642356" w:rsidP="008E2E0D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64235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 случае, если Заказчик, по причинам, не зависящим от Исполнителя, не воспользовался Услугами и не уведомил Исполнителя о своем желании отказаться от Услуг в порядке, предусмотренном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</w:t>
      </w:r>
      <w:r w:rsidR="00E27F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ром-о</w:t>
      </w:r>
      <w:r w:rsidRPr="0064235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фертой, Услуги считаются предоставленными.</w:t>
      </w:r>
    </w:p>
    <w:p w14:paraId="02FC046F" w14:textId="3A1FD1C7" w:rsidR="00BA04C7" w:rsidRDefault="00BA04C7">
      <w:pP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br w:type="page"/>
      </w:r>
    </w:p>
    <w:p w14:paraId="11FC727F" w14:textId="755BDF97" w:rsidR="004A1DBD" w:rsidRPr="007F06AA" w:rsidRDefault="004A1DBD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lastRenderedPageBreak/>
        <w:t xml:space="preserve">Заключение, изменение, расторжение </w:t>
      </w:r>
      <w:r w:rsidR="001A7CBE"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Д</w:t>
      </w: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оговора</w:t>
      </w:r>
      <w:r w:rsidR="001A7CBE"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-оферты</w:t>
      </w:r>
    </w:p>
    <w:p w14:paraId="5045E330" w14:textId="458CB957" w:rsidR="00B51EB3" w:rsidRDefault="00B51EB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совершает акцепт Договора-оферты путем совершения </w:t>
      </w:r>
      <w:r w:rsidR="0084716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частичной/полной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оплаты Услуг Исполнителя.</w:t>
      </w:r>
    </w:p>
    <w:p w14:paraId="063DFE41" w14:textId="50CD8AE4" w:rsidR="00CD1DFD" w:rsidRPr="007F06AA" w:rsidRDefault="00CD1DF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совершает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выбор вида Услуг, подлежащих оказанию Исполнителем,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путем совершения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частичной/полной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оплаты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соответствующего вида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Услуг.</w:t>
      </w:r>
    </w:p>
    <w:p w14:paraId="1094EF30" w14:textId="203BF3CB" w:rsidR="00B451DC" w:rsidRPr="007F06AA" w:rsidRDefault="00B451DC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вступает в силу с момента совершения акцепта Заказчиком и действует до полного исполнения </w:t>
      </w:r>
      <w:r w:rsidR="00B9415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торонами своих обязательств.</w:t>
      </w:r>
    </w:p>
    <w:p w14:paraId="332D69FA" w14:textId="3E541305" w:rsidR="00B51EB3" w:rsidRPr="007F06AA" w:rsidRDefault="00032F5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вправе в одностороннем порядке в любое время вносить изменения в условия Договора-оферты. Изменения в условия Договора-оферты начинают свое действие с момента их опубликования.</w:t>
      </w:r>
    </w:p>
    <w:p w14:paraId="222446B9" w14:textId="29CCD53A" w:rsidR="00032F53" w:rsidRDefault="00032F5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Договор-оферта может быть расторгнут по соглашению </w:t>
      </w:r>
      <w:r w:rsidR="001A7CBE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или в одностороннем порядке в случаях, предусмотренных законодательством Российской Федерации.</w:t>
      </w:r>
    </w:p>
    <w:p w14:paraId="2056698A" w14:textId="77777777" w:rsidR="006A3FAE" w:rsidRDefault="006A3FAE" w:rsidP="006A3FAE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4DFBAF86" w14:textId="3F7922E1" w:rsidR="00A9558A" w:rsidRPr="009F40CC" w:rsidRDefault="004A1DBD" w:rsidP="00CA62E7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 xml:space="preserve">Права и обязанности </w:t>
      </w:r>
      <w:r w:rsidR="00B9415D" w:rsidRPr="009F40C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С</w:t>
      </w:r>
      <w:r w:rsidRPr="009F40CC">
        <w:rPr>
          <w:rFonts w:ascii="Times New Roman" w:eastAsia="Times New Roman" w:hAnsi="Times New Roman" w:cs="Times New Roman"/>
          <w:b/>
          <w:bCs/>
          <w:kern w:val="0"/>
          <w:lang w:eastAsia="ru-RU"/>
          <w14:ligatures w14:val="none"/>
        </w:rPr>
        <w:t>торон</w:t>
      </w:r>
    </w:p>
    <w:p w14:paraId="4FDC60B1" w14:textId="6A2151DE" w:rsidR="00A9558A" w:rsidRPr="009F40CC" w:rsidRDefault="00AE0EA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обязуется:</w:t>
      </w:r>
    </w:p>
    <w:p w14:paraId="67C2F3C1" w14:textId="50F01810" w:rsidR="00E4641F" w:rsidRPr="009F40CC" w:rsidRDefault="003B7E93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Довести до сведения Заказчика необходимую информацию об Услугах и Исполнителе.</w:t>
      </w:r>
    </w:p>
    <w:p w14:paraId="6A052AAC" w14:textId="18F3D207" w:rsidR="003B7E93" w:rsidRPr="009F40CC" w:rsidRDefault="003B7E93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Обеспечить оказание Услуг в срок, согласованный с Заказчиком, и в соответствии с описанием Услуг.</w:t>
      </w:r>
    </w:p>
    <w:p w14:paraId="43D4D328" w14:textId="3D1CF2BB" w:rsidR="003B7E93" w:rsidRPr="009F40CC" w:rsidRDefault="003B7E93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Сохранять конфиденциальную информацию, полученную от Заказчика, при оказании Услуг.</w:t>
      </w:r>
    </w:p>
    <w:p w14:paraId="724AE50E" w14:textId="659AA5F4" w:rsidR="003B7E93" w:rsidRPr="009F40CC" w:rsidRDefault="003B7E93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Соблюдать требования действующего законодательства Российской Федерации, касающиеся обработки, передачи и защиты персональных данных Заказчика.</w:t>
      </w:r>
    </w:p>
    <w:p w14:paraId="64B9CDEA" w14:textId="04990472" w:rsidR="003B7E93" w:rsidRPr="009F40CC" w:rsidRDefault="003B7E93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Оказывать Услуги на должном профессиональном экспертном уровне, основываясь на своем практическом опыте и накопленных знаниях / умениях и/или практическом опыте.</w:t>
      </w:r>
    </w:p>
    <w:p w14:paraId="5535B4CD" w14:textId="379584DD" w:rsidR="00BA5086" w:rsidRPr="009F40CC" w:rsidRDefault="00BA5086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F40CC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соответствии с выбранным Заказчиком видом Услуг направить Заказчику ссылку на форму оплаты соответствующей Услуги.</w:t>
      </w:r>
    </w:p>
    <w:p w14:paraId="4A1C3747" w14:textId="4D058ADF" w:rsidR="008435E9" w:rsidRPr="00A8110D" w:rsidRDefault="00AE0EA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вправе:</w:t>
      </w:r>
    </w:p>
    <w:p w14:paraId="35D0BBEA" w14:textId="5A2FC26F" w:rsidR="00E4641F" w:rsidRPr="00A8110D" w:rsidRDefault="00E4641F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Получать от Заказчика любую информацию, необходимую для выполнения своих обязательств по Договору-оферте.</w:t>
      </w:r>
    </w:p>
    <w:p w14:paraId="4719DE54" w14:textId="79AE9A1A" w:rsidR="00932640" w:rsidRPr="00A8110D" w:rsidRDefault="00932640" w:rsidP="00E4641F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Не приступать к оказанию Услуг в случае нарушения Заказчиком выполнения условий, указанных в п.5.2. Договора-оферты.</w:t>
      </w:r>
    </w:p>
    <w:p w14:paraId="607D5D49" w14:textId="4E2953C9" w:rsidR="00AE0EA3" w:rsidRPr="00A8110D" w:rsidRDefault="00AE0EA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обязуется:</w:t>
      </w:r>
    </w:p>
    <w:p w14:paraId="0A039638" w14:textId="1E23DA12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Самостоятельно и своевременно знакомиться с информацией об оказании Услуг.</w:t>
      </w:r>
    </w:p>
    <w:p w14:paraId="6117C2DC" w14:textId="2A6A4704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Оплатить Услуги на условиях, в порядке и в сроки, установленные в Договоре-оферте.</w:t>
      </w:r>
    </w:p>
    <w:p w14:paraId="25C7F006" w14:textId="755D4185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Предоставить Исполнителю достоверные сведения, а также документы и иные материалы, необходимые для надлежащего исполнения Договора-оферты в сроки и на условиях, устанавливаемых Исполнителем.</w:t>
      </w:r>
    </w:p>
    <w:p w14:paraId="5821992B" w14:textId="4388FEC4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Потреблять Услуги исключительно лично.</w:t>
      </w:r>
    </w:p>
    <w:p w14:paraId="666345E5" w14:textId="7CA43CCA" w:rsidR="00685D18" w:rsidRPr="00A8110D" w:rsidRDefault="00685D18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Выполнять практические задания</w:t>
      </w:r>
      <w:r w:rsidR="00F054CD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адресованные ему Исполнителем.</w:t>
      </w:r>
    </w:p>
    <w:p w14:paraId="1D593EDD" w14:textId="199FCE3A" w:rsidR="00685D18" w:rsidRPr="00A8110D" w:rsidRDefault="00AE0EA3" w:rsidP="00F054CD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Соблюдать строгую конфиденциальность по отношению к предоставляемой Исполнителем в ходе исполнения Договора-оферты информации, материалам и иным сведениям, с учетом установленных Договором-офертой ограничений.</w:t>
      </w:r>
    </w:p>
    <w:p w14:paraId="16A6688A" w14:textId="05C37223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Заказчику во время посещения онлайн-кон</w:t>
      </w:r>
      <w:r w:rsidR="00A301E0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ференций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а также в </w:t>
      </w:r>
      <w:r w:rsidR="00E4641F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телеграмм-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чат</w:t>
      </w:r>
      <w:r w:rsidR="00E4641F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(в случае предоставления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доступ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к </w:t>
      </w:r>
      <w:r w:rsidR="00C70257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телеграмм-чат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="00C70257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Исполнителем</w:t>
      </w:r>
      <w:r w:rsidR="00C7025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)</w:t>
      </w: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запрещается:</w:t>
      </w:r>
    </w:p>
    <w:p w14:paraId="0905299D" w14:textId="3DB62E93" w:rsidR="00AE0EA3" w:rsidRPr="00A8110D" w:rsidRDefault="00AE0EA3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размещать сообщения, противоречащие действующему законодательству Российской Федерации;</w:t>
      </w:r>
    </w:p>
    <w:p w14:paraId="261A1758" w14:textId="5D0A4C35" w:rsidR="00AE0EA3" w:rsidRPr="00A8110D" w:rsidRDefault="00AE0EA3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использовать ненормативную лексику и/или оскорблять Исполнителя, иных лиц;</w:t>
      </w:r>
    </w:p>
    <w:p w14:paraId="52B2F582" w14:textId="74746938" w:rsidR="00E4641F" w:rsidRPr="00A8110D" w:rsidRDefault="00E4641F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допускать со своей стороны сообщения и/или высказывания, разжигающие межнациональные и иные конфликты</w:t>
      </w:r>
      <w:r w:rsidR="00E27F94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51FE645C" w14:textId="3F067537" w:rsidR="00AE0EA3" w:rsidRPr="00A8110D" w:rsidRDefault="00E4641F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распространять сведения, носящие заведомо ложный характер, или персональные данные третьих лиц</w:t>
      </w:r>
      <w:r w:rsidR="00AE0EA3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24D1C1E9" w14:textId="6B01EE01" w:rsidR="00AE0EA3" w:rsidRPr="00A8110D" w:rsidRDefault="00AE0EA3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проявлять религиозную, расовую, половую и иную нетерпимость</w:t>
      </w:r>
      <w:r w:rsidR="00E4641F"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6334F61C" w14:textId="5A6959DC" w:rsidR="00E4641F" w:rsidRPr="00A8110D" w:rsidRDefault="00E4641F" w:rsidP="00AE0EA3">
      <w:pPr>
        <w:pStyle w:val="a5"/>
        <w:numPr>
          <w:ilvl w:val="0"/>
          <w:numId w:val="5"/>
        </w:numPr>
        <w:tabs>
          <w:tab w:val="left" w:pos="426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размещать спам, рекламу.</w:t>
      </w:r>
    </w:p>
    <w:p w14:paraId="29C01C2C" w14:textId="428757DA" w:rsidR="00AE0EA3" w:rsidRPr="00A8110D" w:rsidRDefault="00AE0EA3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вправе:</w:t>
      </w:r>
    </w:p>
    <w:p w14:paraId="6BF0FC3C" w14:textId="170988F4" w:rsidR="00AE0EA3" w:rsidRPr="00A8110D" w:rsidRDefault="00AE0EA3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Требовать от Исполнителя соблюдения условий Договора-оферты.</w:t>
      </w:r>
    </w:p>
    <w:p w14:paraId="340A7226" w14:textId="3BCE1438" w:rsidR="00A301E0" w:rsidRPr="00A8110D" w:rsidRDefault="00A301E0" w:rsidP="00AE0EA3">
      <w:pPr>
        <w:pStyle w:val="a5"/>
        <w:numPr>
          <w:ilvl w:val="2"/>
          <w:numId w:val="3"/>
        </w:numPr>
        <w:tabs>
          <w:tab w:val="left" w:pos="709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8110D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Задавать вопросы, касающиеся содержания предоставленных Исполнителем материалов, информации, и получать в разумный срок ответы на них. Вопросы могут быть заданы устно либо письменно при посещении онлайн-конференций, путем отправки сообщения напрямую Исполнителю.</w:t>
      </w:r>
    </w:p>
    <w:p w14:paraId="6AEB4266" w14:textId="4E63ADD6" w:rsidR="00DC30E3" w:rsidRDefault="00DC30E3">
      <w:pP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br w:type="page"/>
      </w:r>
    </w:p>
    <w:p w14:paraId="525DBB9D" w14:textId="187AB31A" w:rsidR="00A9558A" w:rsidRPr="007F06AA" w:rsidRDefault="004A1DBD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lastRenderedPageBreak/>
        <w:t>Порядок расчетов</w:t>
      </w:r>
    </w:p>
    <w:p w14:paraId="7A5E5271" w14:textId="0C2F9C82" w:rsidR="003E6097" w:rsidRDefault="00B451DC" w:rsidP="00E50EC2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Стоимость Услуг </w:t>
      </w:r>
      <w:r w:rsidR="003E609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определяется в зависимости от вида </w:t>
      </w:r>
      <w:r w:rsidR="006C591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ДООП</w:t>
      </w:r>
      <w:r w:rsid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 размещается на Сайте Исполнителя.</w:t>
      </w:r>
    </w:p>
    <w:p w14:paraId="5037CD23" w14:textId="4F28D325" w:rsidR="006466AF" w:rsidRDefault="0032382D" w:rsidP="00E50EC2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8576A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оплачивает Услуги</w:t>
      </w:r>
      <w:r w:rsid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6466AF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(части Услуг, в случае оказания Услуг по этапам)</w:t>
      </w:r>
      <w:r w:rsidRPr="008576A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6466AF" w:rsidRP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 день оказания </w:t>
      </w:r>
      <w:r w:rsidR="006466AF" w:rsidRPr="008576A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Услуг</w:t>
      </w:r>
      <w:r w:rsid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6466AF" w:rsidRPr="00030DB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(части Услуг, в случае оказания Услуг по этапам)</w:t>
      </w:r>
      <w:r w:rsidR="006466AF" w:rsidRP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54116C2A" w14:textId="6CC2BB3B" w:rsidR="0032382D" w:rsidRPr="007F06AA" w:rsidRDefault="00396169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39616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оплачивает Услуги путем перехода по платежной ссылке, предоставляемой Исполнителем, и заполнения формы оплаты.</w:t>
      </w:r>
    </w:p>
    <w:p w14:paraId="3508E7CC" w14:textId="56EA9D56" w:rsidR="004650F0" w:rsidRPr="007F06AA" w:rsidRDefault="004650F0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Безопасность, а также иные условия использования выбранных Заказчиком способов оплаты выходят за рамки Договора-оферты и регулируются соглашениями с соответствующими платежными системами.</w:t>
      </w:r>
    </w:p>
    <w:p w14:paraId="606FD8F1" w14:textId="3B3024CC" w:rsidR="004650F0" w:rsidRPr="007F06AA" w:rsidRDefault="004650F0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самостоятельно несет ответственность за ошибки, которые допущены им при оплате Услуг. Исполнитель не несет ответственности за убытки и иные неблагоприятные последствия, которые могут возникнуть у Заказчика и/или третьих лиц в случае неправильного указания назначения платежа.</w:t>
      </w:r>
    </w:p>
    <w:p w14:paraId="248A570E" w14:textId="5C7F5DB8" w:rsidR="00523C37" w:rsidRPr="007F06AA" w:rsidRDefault="00523C37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 случае выбора Заказчиком способа оплаты Услуг с применением банковского продукта «рассрочка» (оплаты Услуг с привлечением кредита), стоимость Услуг уменьшается 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таким образом, чтобы сумма уплаченных процентов за пользование кредитом вместе с суммой кредита для Заказчика составила не более первоначальной стоимости Услуг. Данный функционал рассрочки реализован путем заполнения Заказчиком отдельной формы и перенаправления Заказчика на сайты кредитных организаций для дальнейшей коммуникации Заказчика и организации, предоставляющей </w:t>
      </w:r>
      <w:r w:rsidR="001A7CBE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кредит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Исполнитель не является вовлеченной во взаимоотношения Заказчика по </w:t>
      </w:r>
      <w:r w:rsidR="001A7CBE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получению кредита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E27F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тороной, не несет какой-либо ответственности за действия (бездействия) организации, предоставляющей </w:t>
      </w:r>
      <w:r w:rsidR="001A7CBE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кредит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и</w:t>
      </w:r>
      <w:r w:rsidR="00E27F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/</w:t>
      </w:r>
      <w:r w:rsidR="00BC523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или Заказчика. Данный функционал не является навязанным и может быть использован Заказчиком исключительно добровольно.</w:t>
      </w:r>
    </w:p>
    <w:p w14:paraId="2B38613E" w14:textId="188EE751" w:rsidR="00523C37" w:rsidRPr="007F06AA" w:rsidRDefault="00C70257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t>По согласованию Сторон размер стоимости Услуг может быть уменьшена, а порядок оплаты - измен</w:t>
      </w:r>
      <w:r>
        <w:rPr>
          <w:rFonts w:ascii="Times New Roman" w:eastAsia="Times New Roman" w:hAnsi="Times New Roman" w:cs="Times New Roman"/>
        </w:rPr>
        <w:t>ен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14:paraId="2519BABD" w14:textId="656F6653" w:rsidR="0032382D" w:rsidRPr="007F06AA" w:rsidRDefault="0032382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Обязанность Заказчика по оплате Услуг считается исполненной с даты поступления денежных средств на банковский счет </w:t>
      </w:r>
      <w:r w:rsidR="00173A23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Исполнителя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489B210A" w14:textId="15C2274C" w:rsidR="0032382D" w:rsidRPr="007F06AA" w:rsidRDefault="0032382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случае невозможности исполнения, возникшей по вине Заказчика, Услуги подлежат оплате в полном объеме.</w:t>
      </w:r>
    </w:p>
    <w:p w14:paraId="0EA952CF" w14:textId="62699C59" w:rsidR="0032382D" w:rsidRPr="007F06AA" w:rsidRDefault="0032382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В случае, когда невозможность исполнения возникла по обстоятельствам, за которые ни одна из </w:t>
      </w:r>
      <w:r w:rsidR="00B9415D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торон не отвечает, Заказчик возмещает Исполнителю фактически понесенные им расходы.</w:t>
      </w:r>
    </w:p>
    <w:p w14:paraId="662A9ADB" w14:textId="23F8A54C" w:rsidR="0032382D" w:rsidRDefault="00C70257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color w:val="000000"/>
        </w:rPr>
        <w:t>Совершая акцепт Договора-оферты, Заказчик дает согласие на получение одного чека оплаты Услуг по признаку «Полный расчет» в момент внесения полной стоимости Услуг/части Услуг.</w:t>
      </w:r>
    </w:p>
    <w:p w14:paraId="1D6F93C8" w14:textId="6E25598F" w:rsidR="00BA04C7" w:rsidRDefault="00BA04C7" w:rsidP="008C2179">
      <w:pPr>
        <w:spacing w:after="0" w:line="240" w:lineRule="auto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123CF3C1" w14:textId="0BDC1AB4" w:rsidR="004A1DBD" w:rsidRPr="007F06AA" w:rsidRDefault="004A1DBD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Конфиденциальность</w:t>
      </w:r>
    </w:p>
    <w:p w14:paraId="082135A9" w14:textId="468ADEAE" w:rsidR="00F676C6" w:rsidRPr="007F06AA" w:rsidRDefault="00F676C6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договорились сохранять в режиме конфиденциальности любые сведения, полученные одной Стороной в отношении другой в ходе исполнения Договора-оферты</w:t>
      </w:r>
      <w:r w:rsidR="00E16D93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 Также к конфиденциальной относится любая информация, относящаяся к процессу оказания Услуг Исполнителем, не опубликованная в открытом доступе и не являющаяся доступной для всеобщего сведения.</w:t>
      </w:r>
    </w:p>
    <w:p w14:paraId="7D145C2C" w14:textId="0713845F" w:rsidR="00F676C6" w:rsidRPr="007F06AA" w:rsidRDefault="00F676C6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Режим конфиденциальности распространяется на любую иную информацию, которую любая из Сторон идентифицирует как конфиденциальную до или сразу после ее предоставления другой Стороне.</w:t>
      </w:r>
    </w:p>
    <w:p w14:paraId="112104A4" w14:textId="40A5339C" w:rsidR="00F676C6" w:rsidRPr="007F06AA" w:rsidRDefault="00F676C6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К информации, признаваемой в соответствии с </w:t>
      </w:r>
      <w:r w:rsidR="00782AFA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Договором-офертой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конфиденциальной, не могут относиться сведения, являющиеся в соответствии с требованиями российского законодательства общедоступными.</w:t>
      </w:r>
    </w:p>
    <w:p w14:paraId="17C1EBE5" w14:textId="1864A071" w:rsidR="00723A77" w:rsidRDefault="00F676C6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Обязательства о конфиденциальности сохраняют силу в течение 3 (</w:t>
      </w:r>
      <w:r w:rsidR="00782AFA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рех) лет после истечения срока действия или расторжения </w:t>
      </w:r>
      <w:r w:rsidR="00782AFA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оговора</w:t>
      </w:r>
      <w:r w:rsidR="00782AFA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-оферты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7789990A" w14:textId="77777777" w:rsidR="00F92F54" w:rsidRPr="007F06AA" w:rsidRDefault="00F92F54" w:rsidP="00F92F54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CF0DE5D" w14:textId="52EE19B4" w:rsidR="009F5A80" w:rsidRPr="007F06AA" w:rsidRDefault="009F5A80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Права на результаты интеллектуальной деятельности</w:t>
      </w:r>
    </w:p>
    <w:p w14:paraId="51018126" w14:textId="3C03BF3E" w:rsidR="009F5A80" w:rsidRPr="007F06AA" w:rsidRDefault="009F5A80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Материалы и любые иные сведения (информация), предоставляемые Исполнителем Заказчику в процессе оказания Услуг, являются интеллектуальной собственностью Исполнителя и защищены законодательством. Незаконное использование (воспроизведение, распространение, публичный показ и т.д.) указанных материалов, информации в целях извлечения прибыли без письменного согласия запрещено.</w:t>
      </w:r>
    </w:p>
    <w:p w14:paraId="0CD51391" w14:textId="4A85777D" w:rsidR="009F5A80" w:rsidRPr="007F06AA" w:rsidRDefault="009F5A80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вправе использовать указанные в п.7.1 Договора-оферты материалы и информацию исключительно в личных целях.</w:t>
      </w:r>
    </w:p>
    <w:p w14:paraId="61EEF810" w14:textId="01B4B6CA" w:rsidR="009F5A80" w:rsidRDefault="009F5A80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Использование указанных в п.7.1 Договора-оферты материалов и информации ограничено обязательством Заказчика не воспроизводить, не повторять и не копировать, не продавать и не уступать, не использовать их для каких-либо коммерческих целей, а также не передавать третьим лицам сами материалы и информацию и доступ к ним.</w:t>
      </w:r>
    </w:p>
    <w:p w14:paraId="16D961B2" w14:textId="5CCAE8DC" w:rsidR="00DC30E3" w:rsidRDefault="00DC30E3">
      <w:pP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br w:type="page"/>
      </w:r>
    </w:p>
    <w:p w14:paraId="45C5CA0E" w14:textId="2B6641A3" w:rsidR="004A1DBD" w:rsidRPr="00AC74D9" w:rsidRDefault="004A1DBD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lastRenderedPageBreak/>
        <w:t>Ответственность</w:t>
      </w:r>
      <w:r w:rsidR="00723A77" w:rsidRPr="00AC74D9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 </w:t>
      </w:r>
      <w:r w:rsidR="00B9415D" w:rsidRPr="00AC74D9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С</w:t>
      </w:r>
      <w:r w:rsidR="00723A77" w:rsidRPr="00AC74D9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торон</w:t>
      </w:r>
    </w:p>
    <w:p w14:paraId="43715FC0" w14:textId="6332E79D" w:rsidR="002669ED" w:rsidRPr="00AC74D9" w:rsidRDefault="00B87EE5" w:rsidP="00AC74D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Стороны несут ответственность за неисполнение или ненадлежащее исполнение своих обязательств по Договору-оферте в соответствии с действующим законодательством Росси</w:t>
      </w:r>
      <w:r w:rsidR="00E27F9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йской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Федерации.</w:t>
      </w:r>
    </w:p>
    <w:p w14:paraId="34F6B4FA" w14:textId="164D7601" w:rsidR="002D306E" w:rsidRPr="00AC74D9" w:rsidRDefault="00642356" w:rsidP="00AC74D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Стороны освобождаются от ответственности за частичное или полное неисполнение своих обязательств по </w:t>
      </w:r>
      <w:r w:rsidR="00827BB9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Договору-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оферте, если неисполнение обязательств явилось следствием обстоятельств непреодолимой силы, возникших после заключения </w:t>
      </w:r>
      <w:r w:rsidR="00827BB9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оговора</w:t>
      </w:r>
      <w:r w:rsidR="00827BB9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-оферты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 результате событий чрезвычайного характера, которые Сторона не могла ни предвидеть, ни предотвратить разумными мерами. К обстоятельствам непреодолимой силы относятся события, на которые Сторона не может оказать влияния и за возникновение которых она не несет ответственности.</w:t>
      </w:r>
    </w:p>
    <w:p w14:paraId="5576EDE7" w14:textId="2EC09EF2" w:rsidR="00926A95" w:rsidRPr="00AC74D9" w:rsidRDefault="00926A95" w:rsidP="00AC74D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Исполнитель не несет ответственности за невозможность оказания Услуг Заказчику по причинам, не зависящим от Исполнителя, </w:t>
      </w:r>
      <w:r w:rsidR="00FA3C4B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том числе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: нарушение работы Интернета, оборудования или </w:t>
      </w:r>
      <w:r w:rsidR="006466A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программного обеспечения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со стороны Заказчика. В данном случае </w:t>
      </w:r>
      <w:r w:rsidR="00FA3C4B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слуги считаются оказанными надлежащим образом.</w:t>
      </w:r>
    </w:p>
    <w:p w14:paraId="73152ABA" w14:textId="7E305AA0" w:rsidR="00FA3C4B" w:rsidRPr="00AC74D9" w:rsidRDefault="00FA3C4B" w:rsidP="00AC74D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 несет ответственность за полноту и достоверность сведений (в том числе персональных данных), предоставленных Исполнителю. Заказчик самостоятельно и в полном объеме несет все риски, связанные с отсутствием у Исполнителя актуальных сведений (в том числе персональных данных).</w:t>
      </w:r>
    </w:p>
    <w:p w14:paraId="02CB7CC2" w14:textId="0E0AFE9A" w:rsidR="00FA3C4B" w:rsidRPr="00A301E0" w:rsidRDefault="00FA3C4B" w:rsidP="00A301E0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 признает, что достигаемые результаты являются плодом намерений, решений и действий самого Заказчика, поддерживаемых усилиями Исполнителя. Заказчик понимает, что он сам несет ответственность за свои результаты, что эффективность </w:t>
      </w:r>
      <w:r w:rsidR="00815747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применения предоставленных Исполнителем материалов</w:t>
      </w:r>
      <w:r w:rsidR="00A301E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информации</w:t>
      </w:r>
      <w:r w:rsidR="00F61E44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может быть обеспечена только </w:t>
      </w:r>
      <w:r w:rsidR="00815747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Заказчиком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том числе путем надлежащего исполнения Заказчиком указаний и рекомендаций Исполнителя, и Заказчик согласен с этим.</w:t>
      </w:r>
    </w:p>
    <w:p w14:paraId="441E05F6" w14:textId="6F4E0CA5" w:rsidR="00642356" w:rsidRPr="007A662F" w:rsidRDefault="00642356" w:rsidP="00AC74D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Исполнитель не несет ответственности за несоответствие предоставленн</w:t>
      </w:r>
      <w:r w:rsidR="0081574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ых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FA3C4B"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слуг ожиданиям Заказчика </w:t>
      </w:r>
      <w:r w:rsidR="00B17272" w:rsidRPr="00AC7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и/или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за его субъективную оценку. Несоответствие ожиданиям </w:t>
      </w:r>
      <w:r w:rsidR="00B17272" w:rsidRPr="00AC74D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и/или</w:t>
      </w:r>
      <w:r w:rsidRPr="00AC74D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отрицательная субъективная </w:t>
      </w:r>
      <w:r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оценка не являются основаниями считать </w:t>
      </w:r>
      <w:r w:rsidR="00FA3C4B"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слуги оказанными некачественно или не в согласованном объеме. Также не явля</w:t>
      </w:r>
      <w:r w:rsidR="00FA3C4B"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тся таким основани</w:t>
      </w:r>
      <w:r w:rsidR="00FA3C4B"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 мнени</w:t>
      </w:r>
      <w:r w:rsidR="00FA3C4B"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</w:t>
      </w:r>
      <w:r w:rsidRPr="007A662F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третьих лиц.</w:t>
      </w:r>
    </w:p>
    <w:p w14:paraId="20B51188" w14:textId="2287A5DF" w:rsidR="002669ED" w:rsidRPr="00A301E0" w:rsidRDefault="002669ED" w:rsidP="00A301E0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 нарушение режима конфиденциальности, определенного в п.6 Договора-оферты, </w:t>
      </w:r>
      <w:r w:rsidR="006D1D06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Заказчик, совершивший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подобное нарушение, обязан</w:t>
      </w:r>
      <w:r w:rsidR="006D1D06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выплатить Исполнителю неустойку в размере </w:t>
      </w:r>
      <w:r w:rsidR="00967B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25</w:t>
      </w:r>
      <w:r w:rsidR="00967B02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0 000 (</w:t>
      </w:r>
      <w:r w:rsidR="00967B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Двести пятьдесят тысяч</w:t>
      </w:r>
      <w:r w:rsidR="00967B02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) </w:t>
      </w:r>
      <w:r w:rsidR="006D1D06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рублей, а также сверх неустойки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возместить </w:t>
      </w:r>
      <w:r w:rsidR="006D1D06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Исполнителю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возникшие у не</w:t>
      </w:r>
      <w:r w:rsidR="006D1D06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го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 связи с этим нарушением убытки.</w:t>
      </w:r>
    </w:p>
    <w:p w14:paraId="108B5B5B" w14:textId="16D4AA28" w:rsidR="009F5A80" w:rsidRPr="00A301E0" w:rsidRDefault="002D306E" w:rsidP="00A301E0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 нарушение </w:t>
      </w:r>
      <w:r w:rsidR="009F5A8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положений 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п.7</w:t>
      </w:r>
      <w:r w:rsidR="009F5A8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Договора-оферты</w:t>
      </w:r>
      <w:r w:rsidR="009F5A8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Заказчик, совершивший подобное нарушение, обязан выплатить Исполнителю неустойку в размере </w:t>
      </w:r>
      <w:r w:rsidR="00967B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25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0 000 (</w:t>
      </w:r>
      <w:r w:rsidR="00967B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Двести пятьдесят тысяч</w:t>
      </w:r>
      <w:r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) рублей, а также сверх неустойки возместить Исполнителю возникшие у него, в связи с этим нарушением убытки</w:t>
      </w:r>
      <w:r w:rsidR="009F5A8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 включая упущенную выгоду.</w:t>
      </w:r>
    </w:p>
    <w:p w14:paraId="473CB90B" w14:textId="77777777" w:rsidR="00F92F54" w:rsidRPr="00AC74D9" w:rsidRDefault="00F92F54" w:rsidP="00A301E0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22F788C5" w14:textId="5DF58643" w:rsidR="004A1DBD" w:rsidRPr="00B87EE5" w:rsidRDefault="00723A77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B87EE5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Разрешение</w:t>
      </w:r>
      <w:r w:rsidR="004A1DBD" w:rsidRPr="00B87EE5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 xml:space="preserve"> споров</w:t>
      </w:r>
    </w:p>
    <w:p w14:paraId="02F1DF3D" w14:textId="0510A58E" w:rsidR="002669ED" w:rsidRDefault="006D1D06" w:rsidP="00B87EE5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Споры и разногласия, которые могут возникнуть при исполнении Договора-оферты, </w:t>
      </w:r>
      <w:r w:rsidR="00B87EE5"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могут быть</w:t>
      </w:r>
      <w:r w:rsid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B87EE5"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урегулированы в претензионном порядке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5E868AC3" w14:textId="10708D9A" w:rsidR="00B87EE5" w:rsidRDefault="00B87EE5" w:rsidP="00B87EE5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Претензия Заказчика по неисполнению и/или ненадлежащему исполнению Исполнителем своих обязательств по Договору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-оферте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предъявляется Исполнител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ю по адресу электронной почты, указанной в п.12 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а-оферты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 К претензии прилагаются необходимые для рассмотрения претензии документы, в которых должны быть указаны сведения о неисполнении или ненадлежащем исполнении обязательств Исполнителя. Срок ответа на претензию составляет не более 10 (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есяти)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рабочих 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дней с момента поступления претензии.</w:t>
      </w:r>
    </w:p>
    <w:p w14:paraId="7CCFE1DD" w14:textId="651248E6" w:rsidR="00B87EE5" w:rsidRPr="00B87EE5" w:rsidRDefault="00B87EE5" w:rsidP="00B87EE5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случае если претензия была признана Исполнителем обоснованной, выявленные недостатки подлежат устранению. Отказ в удовлетворении претензии должен быть аргументирован.</w:t>
      </w:r>
    </w:p>
    <w:p w14:paraId="60E38388" w14:textId="127B3E6A" w:rsidR="009F40CC" w:rsidRDefault="006D1D06" w:rsidP="008447DF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D4D11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В случае недостижения соглашения споры разрешаются в судебном порядке в соответствии с действующим законодательством Российской Федерации.</w:t>
      </w:r>
    </w:p>
    <w:p w14:paraId="0E476ED0" w14:textId="77777777" w:rsidR="006C5912" w:rsidRPr="007D4D11" w:rsidRDefault="006C5912" w:rsidP="006C5912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4E86E24" w14:textId="06EDD767" w:rsidR="004A1DBD" w:rsidRPr="00986589" w:rsidRDefault="004A1DBD" w:rsidP="00986589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986589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Обработка персональных данных</w:t>
      </w:r>
    </w:p>
    <w:p w14:paraId="5D874032" w14:textId="308B4C4B" w:rsidR="002669ED" w:rsidRDefault="00CB4FB7" w:rsidP="0098658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Под обработкой персональных данных в настояще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м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Договоре-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оферте понимается сбор, систематизация, накопление, хранение, использование, уточнение (обновление, изменение), 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обезличивание</w:t>
      </w:r>
      <w:r w:rsid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,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блокирование, уничтожение персональных данных Заказчика в целях оказания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слуг</w:t>
      </w:r>
      <w:r w:rsid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, 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а также осуществление любых иных действий с </w:t>
      </w:r>
      <w:r w:rsid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ерсональными данными </w:t>
      </w:r>
      <w:r w:rsidR="00986589"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Заказчика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с учетом действующего законодательства </w:t>
      </w:r>
      <w:r w:rsidR="00986589"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Российской Федерации</w:t>
      </w:r>
      <w:r w:rsidR="00986589" w:rsidRP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5785947F" w14:textId="6AFAAD9D" w:rsidR="00CB4FB7" w:rsidRPr="00CB4FB7" w:rsidRDefault="00CB4FB7" w:rsidP="0098658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Совершая акцепт Договора-оферты, Заказчик дает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Исполнителю 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согласие на обработку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своих</w:t>
      </w:r>
      <w:r w:rsidR="009865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персональных данных, а именно:</w:t>
      </w:r>
    </w:p>
    <w:p w14:paraId="739FD5FF" w14:textId="51894545" w:rsidR="00CB4FB7" w:rsidRP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Фамилия, имя, отчество;</w:t>
      </w:r>
    </w:p>
    <w:p w14:paraId="55E19B36" w14:textId="11D33239" w:rsidR="00CB4FB7" w:rsidRP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Почтовый адрес;</w:t>
      </w:r>
    </w:p>
    <w:p w14:paraId="4B0C3EF5" w14:textId="512827F5" w:rsidR="00CB4FB7" w:rsidRP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Адрес электронной почты;</w:t>
      </w:r>
    </w:p>
    <w:p w14:paraId="2FD81CC3" w14:textId="275363B4" w:rsid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Номера телефонов;</w:t>
      </w:r>
    </w:p>
    <w:p w14:paraId="66B73BF8" w14:textId="2B8E9059" w:rsidR="00173A23" w:rsidRPr="00CB4FB7" w:rsidRDefault="00173A23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lastRenderedPageBreak/>
        <w:t xml:space="preserve">Имя пользователя в приложении </w:t>
      </w:r>
      <w:r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Telegram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;</w:t>
      </w:r>
    </w:p>
    <w:p w14:paraId="292D44B7" w14:textId="77777777" w:rsidR="00CB4FB7" w:rsidRP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Год, месяц, дата рождения;</w:t>
      </w:r>
    </w:p>
    <w:p w14:paraId="06947645" w14:textId="23404606" w:rsidR="00CB4FB7" w:rsidRPr="00CB4FB7" w:rsidRDefault="00CB4FB7" w:rsidP="00986589">
      <w:pPr>
        <w:pStyle w:val="a5"/>
        <w:numPr>
          <w:ilvl w:val="0"/>
          <w:numId w:val="4"/>
        </w:numPr>
        <w:tabs>
          <w:tab w:val="left" w:pos="284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Паспортные данные.</w:t>
      </w:r>
    </w:p>
    <w:p w14:paraId="12B739A4" w14:textId="65482F33" w:rsidR="00CB4FB7" w:rsidRDefault="00CB4FB7" w:rsidP="0098658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Совершая акцепт Договора-оферты, Заказчик дает согласие на обработку своих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ерсональных данных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Исполнителем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с применением следующих основных способов (но, не ограничиваясь ими): автоматизированная обработка, обработка без использования средств автоматизации, хранение, запись на электронные носители и их хранение, составление перечней, ведение баз данных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29C8E0CD" w14:textId="134488C5" w:rsidR="00CB4FB7" w:rsidRDefault="00CB4FB7" w:rsidP="00986589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Согласие на обработку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ерсональных данных действует с момента акцепт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Договора-оферты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. </w:t>
      </w:r>
      <w:r w:rsidR="00527706" w:rsidRP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Срок хранения персональных данных после окончания 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оказания Услуг</w:t>
      </w:r>
      <w:r w:rsidR="00527706" w:rsidRP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– </w:t>
      </w:r>
      <w:r w:rsidR="003D733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5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(</w:t>
      </w:r>
      <w:r w:rsidR="003D733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Пять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) </w:t>
      </w:r>
      <w:r w:rsidR="003D733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лет, с целью соблюдения Исполнителем обязанности, предусмотренной пп.8 п.1 ст.23 НК РФ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="00527706"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Согласие на обработку </w:t>
      </w:r>
      <w:r w:rsidR="00527706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</w:t>
      </w:r>
      <w:r w:rsidR="00527706"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ерсональных </w:t>
      </w:r>
      <w:r w:rsidR="003D733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данных 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может быть отозвано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Заказчиком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при представлении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Исполнителю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заявления в простой письменной форме в соответствии с требованиями </w:t>
      </w:r>
      <w:r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действующего 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законодательства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Российской Федерации</w:t>
      </w:r>
      <w:r w:rsidRPr="00CB4FB7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.</w:t>
      </w:r>
    </w:p>
    <w:p w14:paraId="30AA59DD" w14:textId="77777777" w:rsidR="00F92F54" w:rsidRPr="00CB4FB7" w:rsidRDefault="00F92F54" w:rsidP="00F92F54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320DD850" w14:textId="7AA1BC7C" w:rsidR="00723A77" w:rsidRPr="003E6097" w:rsidRDefault="00723A77" w:rsidP="003E6097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3E6097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Прочие условия</w:t>
      </w:r>
    </w:p>
    <w:p w14:paraId="171BA56F" w14:textId="440B5DB3" w:rsidR="00B9415D" w:rsidRPr="007F06AA" w:rsidRDefault="00B9415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По вопросам, неурегулированным Договором-офертой, Стороны руководствуются действующим законодательством Российской Федерации.</w:t>
      </w:r>
    </w:p>
    <w:p w14:paraId="5528FEDB" w14:textId="2336DFC7" w:rsidR="00B9415D" w:rsidRPr="007F06AA" w:rsidRDefault="00B9415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Стороны признают обмен сообщениями по адресам электронной почты, 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указанным в п.1</w:t>
      </w:r>
      <w:r w:rsidR="007F06AA"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2</w:t>
      </w:r>
      <w:r w:rsidRPr="00B87EE5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Дог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овора-оферты и предоставленным Заказчиком при заполнении формы оплаты, </w:t>
      </w:r>
      <w:r w:rsid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а также </w:t>
      </w:r>
      <w:r w:rsidR="00A301E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с помощью мессенджер</w:t>
      </w:r>
      <w:r w:rsid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</w:t>
      </w:r>
      <w:r w:rsidR="00A301E0" w:rsidRP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Telegram</w:t>
      </w:r>
      <w:r w:rsidR="00A301E0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 </w:t>
      </w: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надлежащим способом передачи юридически значимой информации (содержимое писем и сообщений) и документации, признают их равнозначными документам, составленным в письменной форме, подписанным собственноручной подписью, так как только сами Стороны и уполномоченные, ими лица имеют доступ к соответствующим средствам связи. Доступ к электронной почте каждая Сторона осуществляет по паролю и/или логину и обязуется сохранять его конфиденциальность. Все сообщения и документы, направленные/полученные Сторонами указанным в настоящем пункте способом, могут использоваться в качестве письменных доказательств в суде.</w:t>
      </w:r>
    </w:p>
    <w:p w14:paraId="713ABA65" w14:textId="29014D55" w:rsidR="00B9415D" w:rsidRDefault="00B9415D" w:rsidP="007F06AA">
      <w:pPr>
        <w:pStyle w:val="a5"/>
        <w:numPr>
          <w:ilvl w:val="1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Обо всех изменениях контактной информации, банковских и иных реквизитов, а также способов обмена информацией, имеющей отношение к Договору-оферте или в связи с ним, Стороны обязаны письменно уведомить друг друга в течение 3 (Трех) рабочих дней со дня такого изменения.</w:t>
      </w:r>
    </w:p>
    <w:p w14:paraId="2D575E51" w14:textId="77777777" w:rsidR="00F92F54" w:rsidRDefault="00F92F54" w:rsidP="00F92F54">
      <w:pPr>
        <w:pStyle w:val="a5"/>
        <w:tabs>
          <w:tab w:val="left" w:pos="567"/>
        </w:tabs>
        <w:spacing w:after="0" w:line="240" w:lineRule="auto"/>
        <w:ind w:left="0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</w:p>
    <w:p w14:paraId="0C20D1F1" w14:textId="12D86C08" w:rsidR="00723A77" w:rsidRPr="007F06AA" w:rsidRDefault="002669ED" w:rsidP="007F06AA">
      <w:pPr>
        <w:pStyle w:val="a5"/>
        <w:numPr>
          <w:ilvl w:val="0"/>
          <w:numId w:val="3"/>
        </w:numPr>
        <w:tabs>
          <w:tab w:val="left" w:pos="567"/>
        </w:tabs>
        <w:spacing w:after="0" w:line="240" w:lineRule="auto"/>
        <w:ind w:left="0" w:firstLine="0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b/>
          <w:bCs/>
          <w:kern w:val="36"/>
          <w:lang w:eastAsia="ru-RU"/>
          <w14:ligatures w14:val="none"/>
        </w:rPr>
        <w:t>Реквизиты Исполнителя</w:t>
      </w:r>
    </w:p>
    <w:p w14:paraId="36A2D929" w14:textId="5DE7BD3C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Индивидуальный предприниматель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Пантела Евгений Олегович</w:t>
      </w:r>
    </w:p>
    <w:p w14:paraId="46200FA5" w14:textId="6780303D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ИНН: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840111976927</w:t>
      </w:r>
    </w:p>
    <w:p w14:paraId="57051790" w14:textId="2DD01D20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ОГРНИП: </w:t>
      </w:r>
      <w:r w:rsidR="00A86B5B" w:rsidRPr="00A86B5B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324246800097308</w:t>
      </w:r>
    </w:p>
    <w:p w14:paraId="7965DB5B" w14:textId="3CE7D9A7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Р/сч.: </w:t>
      </w:r>
      <w:r w:rsidR="00EB5D89" w:rsidRPr="00EB5D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40802810500006443643</w:t>
      </w:r>
    </w:p>
    <w:p w14:paraId="539D2F6A" w14:textId="38753C49" w:rsidR="002669ED" w:rsidRPr="007F06AA" w:rsidRDefault="00967B02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967B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Банк: </w:t>
      </w:r>
      <w:r w:rsidR="00EB5D89" w:rsidRPr="00EB5D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АО «ТБанк»</w:t>
      </w:r>
    </w:p>
    <w:p w14:paraId="5030CB00" w14:textId="3E998E4A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К/сч.: </w:t>
      </w:r>
      <w:r w:rsidR="00EB5D89" w:rsidRPr="00EB5D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30101810145250000974</w:t>
      </w:r>
    </w:p>
    <w:p w14:paraId="7AE8A280" w14:textId="5E3600DB" w:rsidR="002669ED" w:rsidRPr="007F06AA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БИК </w:t>
      </w:r>
      <w:r w:rsidR="00EB5D89" w:rsidRPr="00EB5D89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044525974</w:t>
      </w:r>
    </w:p>
    <w:p w14:paraId="13BF252D" w14:textId="66810F78" w:rsidR="005C5BD1" w:rsidRDefault="002669ED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e</w:t>
      </w:r>
      <w:r w:rsidRPr="00E15DF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-</w:t>
      </w:r>
      <w:r w:rsidRPr="007F06AA"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mail</w:t>
      </w:r>
      <w:r w:rsidRPr="00E15DFA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: </w:t>
      </w:r>
      <w:r w:rsidR="00335202" w:rsidRPr="00335202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pantelaregist@yandex.ru</w:t>
      </w:r>
    </w:p>
    <w:p w14:paraId="7882ACD9" w14:textId="1DCDE30F" w:rsidR="008A4D8E" w:rsidRPr="008A4D8E" w:rsidRDefault="008A4D8E" w:rsidP="007F06AA">
      <w:pPr>
        <w:tabs>
          <w:tab w:val="left" w:pos="567"/>
        </w:tabs>
        <w:spacing w:after="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36"/>
          <w:lang w:val="en-US" w:eastAsia="ru-RU"/>
          <w14:ligatures w14:val="none"/>
        </w:rPr>
        <w:t>Telegram</w:t>
      </w:r>
      <w:r w:rsidRPr="008A4D8E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 xml:space="preserve">: </w:t>
      </w:r>
      <w:r w:rsidR="00173A23" w:rsidRPr="00173A23">
        <w:rPr>
          <w:rFonts w:ascii="Times New Roman" w:eastAsia="Times New Roman" w:hAnsi="Times New Roman" w:cs="Times New Roman"/>
          <w:kern w:val="36"/>
          <w:lang w:eastAsia="ru-RU"/>
          <w14:ligatures w14:val="none"/>
        </w:rPr>
        <w:t>@PantelaEvgeny</w:t>
      </w:r>
    </w:p>
    <w:p w14:paraId="21F3440F" w14:textId="6CF9729D" w:rsidR="005C5BD1" w:rsidRPr="00E15DFA" w:rsidRDefault="005C5BD1" w:rsidP="007F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</w:p>
    <w:p w14:paraId="2A35CCF8" w14:textId="427CD0D7" w:rsidR="005C5BD1" w:rsidRPr="007F06AA" w:rsidRDefault="00D62318" w:rsidP="007F06AA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Дата публикации </w:t>
      </w:r>
      <w:r w:rsidR="00FE1C9B">
        <w:rPr>
          <w:rFonts w:ascii="Times New Roman" w:eastAsia="Times New Roman" w:hAnsi="Times New Roman" w:cs="Times New Roman"/>
          <w:kern w:val="0"/>
          <w:lang w:val="en-US" w:eastAsia="ru-RU"/>
          <w14:ligatures w14:val="none"/>
        </w:rPr>
        <w:t>12.02.2025</w:t>
      </w:r>
      <w:r w:rsidRPr="007F06AA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года</w:t>
      </w:r>
    </w:p>
    <w:sectPr w:rsidR="005C5BD1" w:rsidRPr="007F06AA" w:rsidSect="00FF6DFE">
      <w:headerReference w:type="default" r:id="rId7"/>
      <w:pgSz w:w="11906" w:h="16838"/>
      <w:pgMar w:top="567" w:right="567" w:bottom="567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EB8E3F" w14:textId="77777777" w:rsidR="006649E8" w:rsidRDefault="006649E8" w:rsidP="00AC74D9">
      <w:pPr>
        <w:spacing w:after="0" w:line="240" w:lineRule="auto"/>
      </w:pPr>
      <w:r>
        <w:separator/>
      </w:r>
    </w:p>
  </w:endnote>
  <w:endnote w:type="continuationSeparator" w:id="0">
    <w:p w14:paraId="5D374610" w14:textId="77777777" w:rsidR="006649E8" w:rsidRDefault="006649E8" w:rsidP="00AC74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D07CB8" w14:textId="77777777" w:rsidR="006649E8" w:rsidRDefault="006649E8" w:rsidP="00AC74D9">
      <w:pPr>
        <w:spacing w:after="0" w:line="240" w:lineRule="auto"/>
      </w:pPr>
      <w:r>
        <w:separator/>
      </w:r>
    </w:p>
  </w:footnote>
  <w:footnote w:type="continuationSeparator" w:id="0">
    <w:p w14:paraId="7549F832" w14:textId="77777777" w:rsidR="006649E8" w:rsidRDefault="006649E8" w:rsidP="00AC74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31610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66BA7C80" w14:textId="623180DC" w:rsidR="00AC74D9" w:rsidRPr="00AC74D9" w:rsidRDefault="00AC74D9">
        <w:pPr>
          <w:pStyle w:val="a7"/>
          <w:jc w:val="right"/>
          <w:rPr>
            <w:rFonts w:ascii="Times New Roman" w:hAnsi="Times New Roman" w:cs="Times New Roman"/>
            <w:sz w:val="16"/>
            <w:szCs w:val="16"/>
          </w:rPr>
        </w:pPr>
        <w:r w:rsidRPr="00AC74D9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AC74D9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AC74D9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Pr="00AC74D9">
          <w:rPr>
            <w:rFonts w:ascii="Times New Roman" w:hAnsi="Times New Roman" w:cs="Times New Roman"/>
            <w:sz w:val="16"/>
            <w:szCs w:val="16"/>
          </w:rPr>
          <w:t>2</w:t>
        </w:r>
        <w:r w:rsidRPr="00AC74D9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  <w:p w14:paraId="2E09F512" w14:textId="77777777" w:rsidR="00AC74D9" w:rsidRPr="00AC74D9" w:rsidRDefault="00AC74D9">
    <w:pPr>
      <w:pStyle w:val="a7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7C65"/>
    <w:multiLevelType w:val="multilevel"/>
    <w:tmpl w:val="25BE57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35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8C94A1B"/>
    <w:multiLevelType w:val="hybridMultilevel"/>
    <w:tmpl w:val="58D425EA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2744"/>
    <w:multiLevelType w:val="hybridMultilevel"/>
    <w:tmpl w:val="4F585490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71D1C"/>
    <w:multiLevelType w:val="hybridMultilevel"/>
    <w:tmpl w:val="CE1EEE64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44DA7"/>
    <w:multiLevelType w:val="hybridMultilevel"/>
    <w:tmpl w:val="AD121AC8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6379E9"/>
    <w:multiLevelType w:val="hybridMultilevel"/>
    <w:tmpl w:val="C844674C"/>
    <w:lvl w:ilvl="0" w:tplc="D758C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F16549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0717F2"/>
    <w:multiLevelType w:val="hybridMultilevel"/>
    <w:tmpl w:val="BF968E72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626F97"/>
    <w:multiLevelType w:val="hybridMultilevel"/>
    <w:tmpl w:val="B14C36AC"/>
    <w:lvl w:ilvl="0" w:tplc="7284C21E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495AC8"/>
    <w:multiLevelType w:val="hybridMultilevel"/>
    <w:tmpl w:val="DFFC5B00"/>
    <w:lvl w:ilvl="0" w:tplc="BDB096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7943485">
    <w:abstractNumId w:val="7"/>
  </w:num>
  <w:num w:numId="2" w16cid:durableId="1316646144">
    <w:abstractNumId w:val="5"/>
  </w:num>
  <w:num w:numId="3" w16cid:durableId="925766012">
    <w:abstractNumId w:val="0"/>
  </w:num>
  <w:num w:numId="4" w16cid:durableId="1479499475">
    <w:abstractNumId w:val="2"/>
  </w:num>
  <w:num w:numId="5" w16cid:durableId="2039619614">
    <w:abstractNumId w:val="8"/>
  </w:num>
  <w:num w:numId="6" w16cid:durableId="1867212335">
    <w:abstractNumId w:val="6"/>
  </w:num>
  <w:num w:numId="7" w16cid:durableId="1348559958">
    <w:abstractNumId w:val="1"/>
  </w:num>
  <w:num w:numId="8" w16cid:durableId="226502075">
    <w:abstractNumId w:val="4"/>
  </w:num>
  <w:num w:numId="9" w16cid:durableId="10175802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D1"/>
    <w:rsid w:val="0000759E"/>
    <w:rsid w:val="00030DB4"/>
    <w:rsid w:val="00032F53"/>
    <w:rsid w:val="00042542"/>
    <w:rsid w:val="0005280C"/>
    <w:rsid w:val="000806BC"/>
    <w:rsid w:val="000D1E14"/>
    <w:rsid w:val="000E4780"/>
    <w:rsid w:val="000E65A5"/>
    <w:rsid w:val="000F1FFC"/>
    <w:rsid w:val="00157CCD"/>
    <w:rsid w:val="00173A23"/>
    <w:rsid w:val="001A2DD3"/>
    <w:rsid w:val="001A7CBE"/>
    <w:rsid w:val="001D1DD8"/>
    <w:rsid w:val="001D71E8"/>
    <w:rsid w:val="00210D22"/>
    <w:rsid w:val="00232FD3"/>
    <w:rsid w:val="002568EE"/>
    <w:rsid w:val="002669ED"/>
    <w:rsid w:val="00271469"/>
    <w:rsid w:val="002A576F"/>
    <w:rsid w:val="002D306E"/>
    <w:rsid w:val="0030022E"/>
    <w:rsid w:val="003051EF"/>
    <w:rsid w:val="0032382D"/>
    <w:rsid w:val="00335202"/>
    <w:rsid w:val="00385161"/>
    <w:rsid w:val="00396169"/>
    <w:rsid w:val="003A48FA"/>
    <w:rsid w:val="003B7E93"/>
    <w:rsid w:val="003D0120"/>
    <w:rsid w:val="003D7337"/>
    <w:rsid w:val="003E208C"/>
    <w:rsid w:val="003E6097"/>
    <w:rsid w:val="0042022B"/>
    <w:rsid w:val="00423EB6"/>
    <w:rsid w:val="004650F0"/>
    <w:rsid w:val="004A1DBD"/>
    <w:rsid w:val="004A45D7"/>
    <w:rsid w:val="004F78F4"/>
    <w:rsid w:val="00515367"/>
    <w:rsid w:val="00523C37"/>
    <w:rsid w:val="00527706"/>
    <w:rsid w:val="0054038B"/>
    <w:rsid w:val="005607DE"/>
    <w:rsid w:val="00582C71"/>
    <w:rsid w:val="005C5BD1"/>
    <w:rsid w:val="005C64E6"/>
    <w:rsid w:val="00642356"/>
    <w:rsid w:val="006466AF"/>
    <w:rsid w:val="006649E8"/>
    <w:rsid w:val="00685D18"/>
    <w:rsid w:val="006A3FAE"/>
    <w:rsid w:val="006B40F3"/>
    <w:rsid w:val="006C5176"/>
    <w:rsid w:val="006C5912"/>
    <w:rsid w:val="006D1D06"/>
    <w:rsid w:val="00723A77"/>
    <w:rsid w:val="007665A5"/>
    <w:rsid w:val="00782AFA"/>
    <w:rsid w:val="007A662F"/>
    <w:rsid w:val="007D4D11"/>
    <w:rsid w:val="007F06AA"/>
    <w:rsid w:val="007F301B"/>
    <w:rsid w:val="00815747"/>
    <w:rsid w:val="0081600D"/>
    <w:rsid w:val="0082224C"/>
    <w:rsid w:val="00823E07"/>
    <w:rsid w:val="00827BB9"/>
    <w:rsid w:val="008435E9"/>
    <w:rsid w:val="008458A8"/>
    <w:rsid w:val="00847167"/>
    <w:rsid w:val="00855DEB"/>
    <w:rsid w:val="008576A5"/>
    <w:rsid w:val="008A4D8E"/>
    <w:rsid w:val="008B4658"/>
    <w:rsid w:val="008C2179"/>
    <w:rsid w:val="008D2183"/>
    <w:rsid w:val="008E2E0D"/>
    <w:rsid w:val="008E47FF"/>
    <w:rsid w:val="008F1D31"/>
    <w:rsid w:val="00905840"/>
    <w:rsid w:val="00926A95"/>
    <w:rsid w:val="00932640"/>
    <w:rsid w:val="009343FE"/>
    <w:rsid w:val="00940DEE"/>
    <w:rsid w:val="00954AEE"/>
    <w:rsid w:val="00967B02"/>
    <w:rsid w:val="00986589"/>
    <w:rsid w:val="00990AE5"/>
    <w:rsid w:val="009A783D"/>
    <w:rsid w:val="009B484A"/>
    <w:rsid w:val="009D4C78"/>
    <w:rsid w:val="009E4459"/>
    <w:rsid w:val="009E5513"/>
    <w:rsid w:val="009F40CC"/>
    <w:rsid w:val="009F5A80"/>
    <w:rsid w:val="00A301E0"/>
    <w:rsid w:val="00A8110D"/>
    <w:rsid w:val="00A86B5B"/>
    <w:rsid w:val="00A9558A"/>
    <w:rsid w:val="00AA7BF4"/>
    <w:rsid w:val="00AB5A54"/>
    <w:rsid w:val="00AC151C"/>
    <w:rsid w:val="00AC74D9"/>
    <w:rsid w:val="00AE0EA3"/>
    <w:rsid w:val="00AF4D39"/>
    <w:rsid w:val="00B06B66"/>
    <w:rsid w:val="00B17272"/>
    <w:rsid w:val="00B451DC"/>
    <w:rsid w:val="00B51EB3"/>
    <w:rsid w:val="00B87EE5"/>
    <w:rsid w:val="00B9415D"/>
    <w:rsid w:val="00BA04C7"/>
    <w:rsid w:val="00BA11AE"/>
    <w:rsid w:val="00BA5086"/>
    <w:rsid w:val="00BC523D"/>
    <w:rsid w:val="00BE30F7"/>
    <w:rsid w:val="00BE3201"/>
    <w:rsid w:val="00C13B14"/>
    <w:rsid w:val="00C70257"/>
    <w:rsid w:val="00C8103A"/>
    <w:rsid w:val="00CA62E7"/>
    <w:rsid w:val="00CB4FB7"/>
    <w:rsid w:val="00CD1C22"/>
    <w:rsid w:val="00CD1DFD"/>
    <w:rsid w:val="00CD70F0"/>
    <w:rsid w:val="00CE6333"/>
    <w:rsid w:val="00D06312"/>
    <w:rsid w:val="00D16F9A"/>
    <w:rsid w:val="00D52809"/>
    <w:rsid w:val="00D60FBC"/>
    <w:rsid w:val="00D62318"/>
    <w:rsid w:val="00D672CF"/>
    <w:rsid w:val="00D84064"/>
    <w:rsid w:val="00DC30E3"/>
    <w:rsid w:val="00E15DFA"/>
    <w:rsid w:val="00E16D93"/>
    <w:rsid w:val="00E27F94"/>
    <w:rsid w:val="00E359E8"/>
    <w:rsid w:val="00E4641F"/>
    <w:rsid w:val="00E50EC2"/>
    <w:rsid w:val="00E67A06"/>
    <w:rsid w:val="00EB5D89"/>
    <w:rsid w:val="00EC7787"/>
    <w:rsid w:val="00ED2384"/>
    <w:rsid w:val="00ED6CA3"/>
    <w:rsid w:val="00EE3683"/>
    <w:rsid w:val="00F054CD"/>
    <w:rsid w:val="00F15EB9"/>
    <w:rsid w:val="00F60C81"/>
    <w:rsid w:val="00F61E44"/>
    <w:rsid w:val="00F676C6"/>
    <w:rsid w:val="00F76600"/>
    <w:rsid w:val="00F81D00"/>
    <w:rsid w:val="00F92F54"/>
    <w:rsid w:val="00FA3C4B"/>
    <w:rsid w:val="00FA66E0"/>
    <w:rsid w:val="00FB3956"/>
    <w:rsid w:val="00FE1C9B"/>
    <w:rsid w:val="00FF6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00519"/>
  <w15:chartTrackingRefBased/>
  <w15:docId w15:val="{B0DC320D-6F10-486D-8803-6A94EED9B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5B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5B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5C5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unhideWhenUsed/>
    <w:rsid w:val="005C5BD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5C5BD1"/>
    <w:pPr>
      <w:ind w:left="720"/>
      <w:contextualSpacing/>
    </w:pPr>
  </w:style>
  <w:style w:type="character" w:styleId="a6">
    <w:name w:val="Unresolved Mention"/>
    <w:basedOn w:val="a0"/>
    <w:uiPriority w:val="99"/>
    <w:semiHidden/>
    <w:unhideWhenUsed/>
    <w:rsid w:val="002669ED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C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C74D9"/>
  </w:style>
  <w:style w:type="paragraph" w:styleId="a9">
    <w:name w:val="footer"/>
    <w:basedOn w:val="a"/>
    <w:link w:val="aa"/>
    <w:uiPriority w:val="99"/>
    <w:unhideWhenUsed/>
    <w:rsid w:val="00AC74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C74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6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09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34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2762</Words>
  <Characters>15748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Константин Соловьев</dc:creator>
  <cp:keywords/>
  <dc:description/>
  <cp:lastModifiedBy>. Rebrow</cp:lastModifiedBy>
  <cp:revision>3</cp:revision>
  <dcterms:created xsi:type="dcterms:W3CDTF">2025-02-16T15:12:00Z</dcterms:created>
  <dcterms:modified xsi:type="dcterms:W3CDTF">2025-02-16T19:28:00Z</dcterms:modified>
</cp:coreProperties>
</file>